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84B" w:rsidRDefault="00CD384B" w:rsidP="00CD384B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CD384B" w:rsidRDefault="00CD384B" w:rsidP="00CD384B">
      <w:pPr>
        <w:rPr>
          <w:sz w:val="30"/>
          <w:szCs w:val="28"/>
        </w:rPr>
      </w:pPr>
    </w:p>
    <w:p w:rsidR="00CD384B" w:rsidRDefault="00CD384B" w:rsidP="00CD384B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CD384B" w:rsidRDefault="00CD384B" w:rsidP="00CD384B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CD384B" w:rsidRDefault="00CD384B" w:rsidP="00CD384B">
      <w:pPr>
        <w:ind w:firstLine="4536"/>
        <w:rPr>
          <w:sz w:val="30"/>
          <w:szCs w:val="28"/>
        </w:rPr>
      </w:pPr>
      <w:bookmarkStart w:id="0" w:name="_GoBack"/>
      <w:bookmarkEnd w:id="0"/>
    </w:p>
    <w:p w:rsidR="00CD384B" w:rsidRDefault="00CD384B" w:rsidP="00CD384B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CD384B" w:rsidRDefault="00CD384B" w:rsidP="00CD384B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CD384B" w:rsidRDefault="00CD384B" w:rsidP="00CD384B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CD384B" w:rsidRDefault="00CD384B" w:rsidP="00CD384B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CD384B" w:rsidRDefault="00CD384B" w:rsidP="00CD384B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CD384B" w:rsidRDefault="00CD384B" w:rsidP="00CD384B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CD384B" w:rsidRDefault="00CD384B" w:rsidP="00CD384B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CD384B" w:rsidRDefault="00CD384B" w:rsidP="00CD384B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CD384B" w:rsidRDefault="00CD384B" w:rsidP="00CD384B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CD384B" w:rsidRDefault="00CD384B" w:rsidP="00CD384B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CD384B" w:rsidRDefault="00CD384B" w:rsidP="00CD384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Прошу осуществить административную процедуру «Принятие решения о возможности использования эксплуатируемого капитального строения (здания, сооружения) (далее – капитальное строение), изолированного помещения, </w:t>
      </w:r>
      <w:proofErr w:type="spellStart"/>
      <w:r>
        <w:rPr>
          <w:sz w:val="30"/>
          <w:szCs w:val="30"/>
        </w:rPr>
        <w:t>машино</w:t>
      </w:r>
      <w:proofErr w:type="spellEnd"/>
      <w:r>
        <w:rPr>
          <w:sz w:val="30"/>
          <w:szCs w:val="30"/>
        </w:rPr>
        <w:t>-места по назначению в соответствии с единой классификацией назначения объектов недвижимого имущества» в соответствии с постановлением Совета Министров Республики Беларусь от 24 сентября 2021 г. № 548, т.е.</w:t>
      </w:r>
      <w:r>
        <w:rPr>
          <w:sz w:val="30"/>
          <w:szCs w:val="28"/>
        </w:rPr>
        <w:t xml:space="preserve"> принять </w:t>
      </w:r>
      <w:r>
        <w:rPr>
          <w:sz w:val="30"/>
          <w:szCs w:val="30"/>
        </w:rPr>
        <w:t>решение о возможности использования эксплуатируемого ___</w:t>
      </w:r>
      <w:r>
        <w:rPr>
          <w:sz w:val="30"/>
          <w:szCs w:val="30"/>
        </w:rPr>
        <w:t>__</w:t>
      </w:r>
    </w:p>
    <w:p w:rsidR="00CD384B" w:rsidRDefault="00CD384B" w:rsidP="00CD384B">
      <w:pPr>
        <w:jc w:val="both"/>
        <w:rPr>
          <w:szCs w:val="30"/>
        </w:rPr>
      </w:pPr>
      <w:r>
        <w:rPr>
          <w:szCs w:val="30"/>
        </w:rPr>
        <w:t xml:space="preserve">                                           </w:t>
      </w:r>
      <w:r>
        <w:rPr>
          <w:szCs w:val="30"/>
        </w:rPr>
        <w:t xml:space="preserve">  </w:t>
      </w:r>
      <w:r>
        <w:rPr>
          <w:szCs w:val="30"/>
        </w:rPr>
        <w:t xml:space="preserve"> (капитального строения, изолированного </w:t>
      </w:r>
    </w:p>
    <w:p w:rsidR="00CD384B" w:rsidRDefault="00CD384B" w:rsidP="00CD384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</w:t>
      </w:r>
    </w:p>
    <w:p w:rsidR="00CD384B" w:rsidRDefault="00CD384B" w:rsidP="00CD384B">
      <w:pPr>
        <w:jc w:val="center"/>
        <w:rPr>
          <w:sz w:val="30"/>
          <w:szCs w:val="30"/>
        </w:rPr>
      </w:pPr>
      <w:r>
        <w:rPr>
          <w:szCs w:val="30"/>
        </w:rPr>
        <w:t xml:space="preserve">помещения, </w:t>
      </w:r>
      <w:proofErr w:type="spellStart"/>
      <w:r>
        <w:rPr>
          <w:szCs w:val="30"/>
        </w:rPr>
        <w:t>машино</w:t>
      </w:r>
      <w:proofErr w:type="spellEnd"/>
      <w:r>
        <w:rPr>
          <w:szCs w:val="30"/>
        </w:rPr>
        <w:t>-место)</w:t>
      </w:r>
    </w:p>
    <w:p w:rsidR="00CD384B" w:rsidRDefault="00CD384B" w:rsidP="00CD384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  <w:r>
        <w:rPr>
          <w:sz w:val="30"/>
          <w:szCs w:val="30"/>
        </w:rPr>
        <w:t>по назначению в соответствии с единой классификацией назначения объектов недвижимого имущества.</w:t>
      </w:r>
    </w:p>
    <w:p w:rsidR="00CD384B" w:rsidRDefault="00CD384B" w:rsidP="00CD384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CD384B" w:rsidRDefault="00CD384B" w:rsidP="00CD384B">
      <w:pPr>
        <w:jc w:val="center"/>
        <w:rPr>
          <w:sz w:val="22"/>
          <w:szCs w:val="30"/>
        </w:rPr>
      </w:pPr>
      <w:r>
        <w:rPr>
          <w:color w:val="212529"/>
          <w:szCs w:val="34"/>
          <w:shd w:val="clear" w:color="auto" w:fill="FFFFFF"/>
        </w:rPr>
        <w:t>(сведения о балансовой принадлежности объекта недвижимого имущества)</w:t>
      </w:r>
    </w:p>
    <w:p w:rsidR="00CD384B" w:rsidRDefault="00CD384B" w:rsidP="00CD384B">
      <w:pPr>
        <w:ind w:firstLine="709"/>
        <w:jc w:val="both"/>
        <w:rPr>
          <w:sz w:val="30"/>
          <w:szCs w:val="30"/>
        </w:rPr>
      </w:pPr>
    </w:p>
    <w:p w:rsidR="00CD384B" w:rsidRDefault="00CD384B" w:rsidP="00CD384B">
      <w:pPr>
        <w:pStyle w:val="undline"/>
        <w:spacing w:after="120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</w:t>
      </w:r>
    </w:p>
    <w:p w:rsidR="00CD384B" w:rsidRDefault="00CD384B" w:rsidP="00CD384B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CD384B" w:rsidRDefault="00CD384B" w:rsidP="00CD384B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CD384B" w:rsidRDefault="00CD384B" w:rsidP="00CD384B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CD384B" w:rsidTr="00CD384B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384B" w:rsidRDefault="00CD384B">
            <w:pPr>
              <w:pStyle w:val="newncpi0"/>
              <w:spacing w:before="0" w:after="0" w:line="240" w:lineRule="exact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D384B" w:rsidRDefault="00CD384B">
            <w:pPr>
              <w:pStyle w:val="newncpi0"/>
              <w:spacing w:before="0" w:after="0" w:line="240" w:lineRule="exact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D384B" w:rsidRDefault="00CD384B">
            <w:pPr>
              <w:pStyle w:val="newncpi0"/>
              <w:spacing w:before="0" w:after="0" w:line="240" w:lineRule="exact"/>
              <w:jc w:val="center"/>
            </w:pPr>
            <w:r>
              <w:t>_______________</w:t>
            </w:r>
          </w:p>
        </w:tc>
      </w:tr>
      <w:tr w:rsidR="00CD384B" w:rsidTr="00CD384B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384B" w:rsidRDefault="00CD384B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384B" w:rsidRDefault="00CD384B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384B" w:rsidRDefault="00CD384B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CD384B" w:rsidTr="00CD384B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384B" w:rsidRDefault="00CD384B">
            <w:pPr>
              <w:pStyle w:val="table10"/>
              <w:spacing w:line="240" w:lineRule="exact"/>
            </w:pPr>
            <w:r>
              <w:rPr>
                <w:sz w:val="24"/>
              </w:rPr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D384B" w:rsidRDefault="00CD384B">
            <w:pPr>
              <w:pStyle w:val="table10"/>
              <w:jc w:val="center"/>
            </w:pPr>
          </w:p>
          <w:p w:rsidR="00CD384B" w:rsidRDefault="00CD384B">
            <w:pPr>
              <w:pStyle w:val="table10"/>
              <w:jc w:val="center"/>
            </w:pPr>
          </w:p>
          <w:p w:rsidR="00CD384B" w:rsidRDefault="00CD384B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D384B" w:rsidRDefault="00CD384B">
            <w:pPr>
              <w:pStyle w:val="table10"/>
              <w:jc w:val="center"/>
            </w:pPr>
          </w:p>
          <w:p w:rsidR="00CD384B" w:rsidRDefault="00CD384B">
            <w:pPr>
              <w:pStyle w:val="table10"/>
              <w:jc w:val="center"/>
            </w:pPr>
          </w:p>
          <w:p w:rsidR="00CD384B" w:rsidRDefault="00CD384B">
            <w:pPr>
              <w:pStyle w:val="table10"/>
              <w:jc w:val="center"/>
            </w:pPr>
            <w:r>
              <w:t>__________________</w:t>
            </w:r>
          </w:p>
        </w:tc>
      </w:tr>
      <w:tr w:rsidR="00CD384B" w:rsidTr="00CD384B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384B" w:rsidRDefault="00CD384B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384B" w:rsidRDefault="00CD384B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384B" w:rsidRDefault="00CD384B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CD384B" w:rsidTr="00CD384B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384B" w:rsidRDefault="00CD384B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</w:t>
            </w:r>
          </w:p>
        </w:tc>
      </w:tr>
      <w:tr w:rsidR="00CD384B" w:rsidTr="00CD384B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384B" w:rsidRDefault="00CD384B">
            <w:pPr>
              <w:pStyle w:val="table10"/>
              <w:jc w:val="center"/>
            </w:pPr>
            <w: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CD384B" w:rsidRDefault="00CD384B" w:rsidP="00CD384B">
      <w:pPr>
        <w:pStyle w:val="newncpi0"/>
        <w:spacing w:before="0" w:after="0"/>
      </w:pPr>
    </w:p>
    <w:p w:rsidR="00CD384B" w:rsidRDefault="00CD384B" w:rsidP="00CD384B">
      <w:pPr>
        <w:pStyle w:val="newncpi0"/>
      </w:pPr>
      <w:r>
        <w:t>____ _______________ 20____ г.</w:t>
      </w:r>
    </w:p>
    <w:p w:rsidR="00FD0BCE" w:rsidRDefault="00FD0BCE"/>
    <w:sectPr w:rsidR="00FD0BCE" w:rsidSect="00CD384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9F4"/>
    <w:rsid w:val="00CD384B"/>
    <w:rsid w:val="00E359F4"/>
    <w:rsid w:val="00FD0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3C31D5-FFF9-40C9-827C-B4A738827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CD384B"/>
    <w:rPr>
      <w:sz w:val="20"/>
      <w:szCs w:val="20"/>
    </w:rPr>
  </w:style>
  <w:style w:type="paragraph" w:customStyle="1" w:styleId="undline">
    <w:name w:val="undline"/>
    <w:basedOn w:val="a"/>
    <w:rsid w:val="00CD384B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CD384B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9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2025-02-17T13:04:00Z</dcterms:created>
  <dcterms:modified xsi:type="dcterms:W3CDTF">2025-02-17T13:05:00Z</dcterms:modified>
</cp:coreProperties>
</file>